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9B" w:rsidRPr="00307A1D" w:rsidRDefault="00E85D9B" w:rsidP="00E85D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7A1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</w:p>
    <w:p w:rsidR="00E85D9B" w:rsidRPr="00307A1D" w:rsidRDefault="00E85D9B" w:rsidP="00E85D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7A1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gramStart"/>
      <w:r w:rsidRPr="00307A1D">
        <w:rPr>
          <w:rFonts w:ascii="Times New Roman" w:eastAsia="Calibri" w:hAnsi="Times New Roman" w:cs="Times New Roman"/>
          <w:sz w:val="28"/>
          <w:szCs w:val="28"/>
        </w:rPr>
        <w:t>контролю за</w:t>
      </w:r>
      <w:proofErr w:type="gramEnd"/>
      <w:r w:rsidRPr="00307A1D">
        <w:rPr>
          <w:rFonts w:ascii="Times New Roman" w:eastAsia="Calibri" w:hAnsi="Times New Roman" w:cs="Times New Roman"/>
          <w:sz w:val="28"/>
          <w:szCs w:val="28"/>
        </w:rPr>
        <w:t xml:space="preserve"> устранением руководителями подведомственных </w:t>
      </w:r>
      <w:proofErr w:type="spellStart"/>
      <w:r w:rsidRPr="00307A1D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307A1D">
        <w:rPr>
          <w:rFonts w:ascii="Times New Roman" w:eastAsia="Calibri" w:hAnsi="Times New Roman" w:cs="Times New Roman"/>
          <w:sz w:val="28"/>
          <w:szCs w:val="28"/>
        </w:rPr>
        <w:t xml:space="preserve"> РД организаций недостатков, выявленных в ходе проверок состояния инженерно-технической и физической защиты объектов, а также готовности персонала при угрозе совершения диверсий и террористических актов</w:t>
      </w:r>
    </w:p>
    <w:p w:rsidR="00E85D9B" w:rsidRPr="00307A1D" w:rsidRDefault="00E85D9B" w:rsidP="00E85D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07A1D">
        <w:rPr>
          <w:rFonts w:ascii="Times New Roman" w:eastAsia="Calibri" w:hAnsi="Times New Roman" w:cs="Times New Roman"/>
          <w:sz w:val="28"/>
          <w:szCs w:val="28"/>
        </w:rPr>
        <w:t xml:space="preserve">(по состоянию на </w:t>
      </w:r>
      <w:r w:rsidR="00285D9F">
        <w:rPr>
          <w:rFonts w:ascii="Times New Roman" w:eastAsia="Calibri" w:hAnsi="Times New Roman" w:cs="Times New Roman"/>
          <w:sz w:val="28"/>
          <w:szCs w:val="28"/>
        </w:rPr>
        <w:t>01</w:t>
      </w:r>
      <w:r w:rsidRPr="00307A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D9F">
        <w:rPr>
          <w:rFonts w:ascii="Times New Roman" w:eastAsia="Calibri" w:hAnsi="Times New Roman" w:cs="Times New Roman"/>
          <w:sz w:val="28"/>
          <w:szCs w:val="28"/>
        </w:rPr>
        <w:t>мая</w:t>
      </w:r>
      <w:r w:rsidRPr="00307A1D">
        <w:rPr>
          <w:rFonts w:ascii="Times New Roman" w:eastAsia="Calibri" w:hAnsi="Times New Roman" w:cs="Times New Roman"/>
          <w:sz w:val="28"/>
          <w:szCs w:val="28"/>
        </w:rPr>
        <w:t xml:space="preserve"> 2023 года (далее-ежемесячно)</w:t>
      </w:r>
      <w:proofErr w:type="gramEnd"/>
    </w:p>
    <w:p w:rsidR="00E85D9B" w:rsidRPr="00307A1D" w:rsidRDefault="00E85D9B" w:rsidP="00E85D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5D9B" w:rsidRPr="00307A1D" w:rsidRDefault="00E85D9B" w:rsidP="00E85D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14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2220"/>
        <w:gridCol w:w="1325"/>
        <w:gridCol w:w="1276"/>
        <w:gridCol w:w="1843"/>
        <w:gridCol w:w="1417"/>
        <w:gridCol w:w="1276"/>
        <w:gridCol w:w="1843"/>
      </w:tblGrid>
      <w:tr w:rsidR="00E85D9B" w:rsidRPr="00307A1D" w:rsidTr="006326AA">
        <w:trPr>
          <w:trHeight w:val="1065"/>
        </w:trPr>
        <w:tc>
          <w:tcPr>
            <w:tcW w:w="283" w:type="dxa"/>
            <w:vMerge w:val="restart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vMerge w:val="restart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 xml:space="preserve">Наименование образовательной организации </w:t>
            </w:r>
          </w:p>
        </w:tc>
        <w:tc>
          <w:tcPr>
            <w:tcW w:w="4444" w:type="dxa"/>
            <w:gridSpan w:val="3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 xml:space="preserve">Количество выявленных в ходе проверок              в 2022 году недостатков на 1.01.2023 г, а также недостатков, отраженных в паспортах безопасности в соответствии с Постановлением № 1006 </w:t>
            </w: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 xml:space="preserve">   в части состояния:</w:t>
            </w:r>
          </w:p>
        </w:tc>
        <w:tc>
          <w:tcPr>
            <w:tcW w:w="4536" w:type="dxa"/>
            <w:gridSpan w:val="3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 xml:space="preserve">Количество устраненных недостатков  </w:t>
            </w: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>за отчетный период</w:t>
            </w: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>в части состояния:</w:t>
            </w:r>
          </w:p>
        </w:tc>
        <w:bookmarkStart w:id="0" w:name="_GoBack"/>
        <w:bookmarkEnd w:id="0"/>
      </w:tr>
      <w:tr w:rsidR="00E85D9B" w:rsidRPr="00307A1D" w:rsidTr="006326AA">
        <w:trPr>
          <w:trHeight w:val="855"/>
        </w:trPr>
        <w:tc>
          <w:tcPr>
            <w:tcW w:w="283" w:type="dxa"/>
            <w:vMerge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vMerge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5" w:type="dxa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A1D">
              <w:rPr>
                <w:rFonts w:ascii="Times New Roman" w:eastAsia="Calibri" w:hAnsi="Times New Roman" w:cs="Times New Roman"/>
                <w:sz w:val="20"/>
                <w:szCs w:val="20"/>
              </w:rPr>
              <w:t>инженерно-технической</w:t>
            </w: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A1D">
              <w:rPr>
                <w:rFonts w:ascii="Times New Roman" w:eastAsia="Calibri" w:hAnsi="Times New Roman" w:cs="Times New Roman"/>
                <w:sz w:val="20"/>
                <w:szCs w:val="20"/>
              </w:rPr>
              <w:t>защиты</w:t>
            </w: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A1D">
              <w:rPr>
                <w:rFonts w:ascii="Times New Roman" w:eastAsia="Calibri" w:hAnsi="Times New Roman" w:cs="Times New Roman"/>
                <w:sz w:val="20"/>
                <w:szCs w:val="20"/>
              </w:rPr>
              <w:t>объекта</w:t>
            </w: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A1D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физической защиты</w:t>
            </w: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A1D">
              <w:rPr>
                <w:rFonts w:ascii="Times New Roman" w:eastAsia="Calibri" w:hAnsi="Times New Roman" w:cs="Times New Roman"/>
                <w:sz w:val="20"/>
                <w:szCs w:val="20"/>
              </w:rPr>
              <w:t>объекта</w:t>
            </w: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A1D">
              <w:rPr>
                <w:rFonts w:ascii="Times New Roman" w:eastAsia="Calibri" w:hAnsi="Times New Roman" w:cs="Times New Roman"/>
                <w:sz w:val="20"/>
                <w:szCs w:val="20"/>
              </w:rPr>
              <w:t>готовности персонала при угрозе совершения диверсий и террористических актов</w:t>
            </w:r>
          </w:p>
        </w:tc>
        <w:tc>
          <w:tcPr>
            <w:tcW w:w="1417" w:type="dxa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A1D">
              <w:rPr>
                <w:rFonts w:ascii="Times New Roman" w:eastAsia="Calibri" w:hAnsi="Times New Roman" w:cs="Times New Roman"/>
                <w:sz w:val="20"/>
                <w:szCs w:val="20"/>
              </w:rPr>
              <w:t>инженерно-технической</w:t>
            </w: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A1D">
              <w:rPr>
                <w:rFonts w:ascii="Times New Roman" w:eastAsia="Calibri" w:hAnsi="Times New Roman" w:cs="Times New Roman"/>
                <w:sz w:val="20"/>
                <w:szCs w:val="20"/>
              </w:rPr>
              <w:t>защиты</w:t>
            </w: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A1D">
              <w:rPr>
                <w:rFonts w:ascii="Times New Roman" w:eastAsia="Calibri" w:hAnsi="Times New Roman" w:cs="Times New Roman"/>
                <w:sz w:val="20"/>
                <w:szCs w:val="20"/>
              </w:rPr>
              <w:t>объекта</w:t>
            </w: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A1D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физической защиты</w:t>
            </w: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A1D">
              <w:rPr>
                <w:rFonts w:ascii="Times New Roman" w:eastAsia="Calibri" w:hAnsi="Times New Roman" w:cs="Times New Roman"/>
                <w:sz w:val="20"/>
                <w:szCs w:val="20"/>
              </w:rPr>
              <w:t>объекта</w:t>
            </w: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A1D">
              <w:rPr>
                <w:rFonts w:ascii="Times New Roman" w:eastAsia="Calibri" w:hAnsi="Times New Roman" w:cs="Times New Roman"/>
                <w:sz w:val="20"/>
                <w:szCs w:val="20"/>
              </w:rPr>
              <w:t>готовности персонала при угрозе совершения диверсий и террористических актов</w:t>
            </w:r>
          </w:p>
        </w:tc>
      </w:tr>
      <w:tr w:rsidR="00E85D9B" w:rsidRPr="00307A1D" w:rsidTr="006326AA">
        <w:trPr>
          <w:trHeight w:val="3334"/>
        </w:trPr>
        <w:tc>
          <w:tcPr>
            <w:tcW w:w="283" w:type="dxa"/>
            <w:vAlign w:val="center"/>
          </w:tcPr>
          <w:p w:rsidR="00E85D9B" w:rsidRPr="00307A1D" w:rsidRDefault="00E85D9B" w:rsidP="006326AA">
            <w:pPr>
              <w:ind w:left="32" w:hanging="32"/>
              <w:jc w:val="center"/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20" w:type="dxa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>ГКОУ РД «</w:t>
            </w:r>
            <w:proofErr w:type="spellStart"/>
            <w:r w:rsidRPr="00A52D26">
              <w:rPr>
                <w:rFonts w:ascii="Times New Roman" w:eastAsia="Calibri" w:hAnsi="Times New Roman" w:cs="Times New Roman"/>
              </w:rPr>
              <w:t>Новомугурухская</w:t>
            </w:r>
            <w:proofErr w:type="spellEnd"/>
            <w:r w:rsidRPr="00A52D26">
              <w:rPr>
                <w:rFonts w:ascii="Times New Roman" w:eastAsia="Calibri" w:hAnsi="Times New Roman" w:cs="Times New Roman"/>
              </w:rPr>
              <w:t xml:space="preserve"> СОШ </w:t>
            </w:r>
            <w:proofErr w:type="spellStart"/>
            <w:r w:rsidRPr="00A52D26">
              <w:rPr>
                <w:rFonts w:ascii="Times New Roman" w:eastAsia="Calibri" w:hAnsi="Times New Roman" w:cs="Times New Roman"/>
              </w:rPr>
              <w:t>Чародинского</w:t>
            </w:r>
            <w:proofErr w:type="spellEnd"/>
            <w:r w:rsidRPr="00A52D26">
              <w:rPr>
                <w:rFonts w:ascii="Times New Roman" w:eastAsia="Calibri" w:hAnsi="Times New Roman" w:cs="Times New Roman"/>
              </w:rPr>
              <w:t xml:space="preserve"> района»</w:t>
            </w:r>
          </w:p>
        </w:tc>
        <w:tc>
          <w:tcPr>
            <w:tcW w:w="1325" w:type="dxa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E85D9B" w:rsidRPr="00307A1D" w:rsidRDefault="00E85D9B" w:rsidP="00E85D9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1482" w:type="dxa"/>
        <w:tblInd w:w="-714" w:type="dxa"/>
        <w:tblLook w:val="04A0" w:firstRow="1" w:lastRow="0" w:firstColumn="1" w:lastColumn="0" w:noHBand="0" w:noVBand="1"/>
      </w:tblPr>
      <w:tblGrid>
        <w:gridCol w:w="326"/>
        <w:gridCol w:w="3218"/>
        <w:gridCol w:w="1843"/>
        <w:gridCol w:w="2410"/>
        <w:gridCol w:w="1843"/>
        <w:gridCol w:w="2242"/>
      </w:tblGrid>
      <w:tr w:rsidR="00E85D9B" w:rsidRPr="00307A1D" w:rsidTr="006326AA">
        <w:trPr>
          <w:trHeight w:val="702"/>
        </w:trPr>
        <w:tc>
          <w:tcPr>
            <w:tcW w:w="326" w:type="dxa"/>
            <w:vMerge w:val="restart"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5D9B" w:rsidRPr="00307A1D" w:rsidRDefault="00E85D9B" w:rsidP="006326AA">
            <w:pPr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18" w:type="dxa"/>
            <w:vMerge w:val="restart"/>
            <w:hideMark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 xml:space="preserve">Фамилия, Имя, Отчество должностного лица, ответственного за внесение сведений </w:t>
            </w:r>
          </w:p>
        </w:tc>
        <w:tc>
          <w:tcPr>
            <w:tcW w:w="1843" w:type="dxa"/>
            <w:vMerge w:val="restart"/>
            <w:hideMark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2"/>
            <w:hideMark/>
          </w:tcPr>
          <w:p w:rsidR="00E85D9B" w:rsidRPr="00307A1D" w:rsidRDefault="00E85D9B" w:rsidP="006326AA">
            <w:pPr>
              <w:ind w:firstLine="651"/>
              <w:jc w:val="center"/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>Телефоны</w:t>
            </w:r>
          </w:p>
        </w:tc>
        <w:tc>
          <w:tcPr>
            <w:tcW w:w="1842" w:type="dxa"/>
            <w:vMerge w:val="restart"/>
            <w:hideMark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 xml:space="preserve">Адрес </w:t>
            </w:r>
            <w:proofErr w:type="spellStart"/>
            <w:r w:rsidRPr="00307A1D"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 w:rsidRPr="00307A1D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307A1D">
              <w:rPr>
                <w:rFonts w:ascii="Times New Roman" w:eastAsia="Calibri" w:hAnsi="Times New Roman" w:cs="Times New Roman"/>
              </w:rPr>
              <w:t>очты</w:t>
            </w:r>
            <w:proofErr w:type="spellEnd"/>
          </w:p>
        </w:tc>
      </w:tr>
      <w:tr w:rsidR="00E85D9B" w:rsidRPr="00307A1D" w:rsidTr="006326AA">
        <w:trPr>
          <w:trHeight w:val="1170"/>
        </w:trPr>
        <w:tc>
          <w:tcPr>
            <w:tcW w:w="326" w:type="dxa"/>
            <w:vMerge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18" w:type="dxa"/>
            <w:vMerge/>
            <w:hideMark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hideMark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>рабочий</w:t>
            </w:r>
          </w:p>
        </w:tc>
        <w:tc>
          <w:tcPr>
            <w:tcW w:w="1843" w:type="dxa"/>
            <w:hideMark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>сотовый</w:t>
            </w:r>
          </w:p>
        </w:tc>
        <w:tc>
          <w:tcPr>
            <w:tcW w:w="1842" w:type="dxa"/>
            <w:vMerge/>
            <w:hideMark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5D9B" w:rsidRPr="00307A1D" w:rsidTr="006326AA">
        <w:trPr>
          <w:trHeight w:val="1384"/>
        </w:trPr>
        <w:tc>
          <w:tcPr>
            <w:tcW w:w="326" w:type="dxa"/>
            <w:vMerge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18" w:type="dxa"/>
            <w:noWrap/>
            <w:hideMark/>
          </w:tcPr>
          <w:p w:rsidR="00E85D9B" w:rsidRPr="00A52D26" w:rsidRDefault="00E85D9B" w:rsidP="006326AA">
            <w:pPr>
              <w:ind w:right="317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52D26">
              <w:rPr>
                <w:rFonts w:ascii="Times New Roman" w:eastAsia="Calibri" w:hAnsi="Times New Roman" w:cs="Times New Roman"/>
              </w:rPr>
              <w:t>Абдулхаликов</w:t>
            </w:r>
            <w:proofErr w:type="spellEnd"/>
            <w:r w:rsidRPr="00A52D26">
              <w:rPr>
                <w:rFonts w:ascii="Times New Roman" w:eastAsia="Calibri" w:hAnsi="Times New Roman" w:cs="Times New Roman"/>
              </w:rPr>
              <w:t xml:space="preserve"> М.В.</w:t>
            </w:r>
          </w:p>
          <w:p w:rsidR="00E85D9B" w:rsidRPr="00307A1D" w:rsidRDefault="00E85D9B" w:rsidP="006326AA">
            <w:pPr>
              <w:ind w:right="31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noWrap/>
            <w:hideMark/>
          </w:tcPr>
          <w:p w:rsidR="00E85D9B" w:rsidRPr="00A52D26" w:rsidRDefault="00E85D9B" w:rsidP="006326AA">
            <w:pPr>
              <w:ind w:right="317"/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 xml:space="preserve">Руководитель ОБЖ, </w:t>
            </w:r>
          </w:p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7A1D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E85D9B" w:rsidRPr="00307A1D" w:rsidRDefault="00E85D9B" w:rsidP="00632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>Тел. 89286840349</w:t>
            </w:r>
            <w:r w:rsidRPr="00307A1D">
              <w:rPr>
                <w:rFonts w:ascii="Times New Roman" w:eastAsia="Calibri" w:hAnsi="Times New Roman" w:cs="Times New Roman"/>
              </w:rPr>
              <w:t>  </w:t>
            </w:r>
          </w:p>
        </w:tc>
        <w:tc>
          <w:tcPr>
            <w:tcW w:w="1842" w:type="dxa"/>
            <w:noWrap/>
            <w:hideMark/>
          </w:tcPr>
          <w:p w:rsidR="00E85D9B" w:rsidRPr="007D624F" w:rsidRDefault="00E85D9B" w:rsidP="006326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624F">
              <w:rPr>
                <w:rFonts w:ascii="Times New Roman" w:eastAsia="Calibri" w:hAnsi="Times New Roman" w:cs="Times New Roman"/>
                <w:sz w:val="18"/>
                <w:szCs w:val="18"/>
              </w:rPr>
              <w:t>abdulkhalikov56@inbox.ru </w:t>
            </w:r>
          </w:p>
        </w:tc>
      </w:tr>
    </w:tbl>
    <w:p w:rsidR="00E85D9B" w:rsidRPr="00307A1D" w:rsidRDefault="00E85D9B" w:rsidP="00E85D9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85D9B" w:rsidRPr="00307A1D" w:rsidRDefault="00E85D9B" w:rsidP="00E85D9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85D9B" w:rsidRPr="00307A1D" w:rsidRDefault="00E85D9B" w:rsidP="00E85D9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85D9B" w:rsidRDefault="00E85D9B" w:rsidP="00E85D9B"/>
    <w:p w:rsidR="00367059" w:rsidRDefault="00367059"/>
    <w:sectPr w:rsidR="00367059" w:rsidSect="00F34C62">
      <w:pgSz w:w="11906" w:h="16838"/>
      <w:pgMar w:top="568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F9"/>
    <w:rsid w:val="00285D9F"/>
    <w:rsid w:val="00367059"/>
    <w:rsid w:val="00AA53F9"/>
    <w:rsid w:val="00E8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2023-04-17T08:33:00Z</dcterms:created>
  <dcterms:modified xsi:type="dcterms:W3CDTF">2023-05-22T06:13:00Z</dcterms:modified>
</cp:coreProperties>
</file>